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2E1" w:rsidRPr="006D0E71" w:rsidRDefault="00C2068E" w:rsidP="008B4A06">
      <w:pPr>
        <w:pStyle w:val="L15-Subhead15headings"/>
        <w:spacing w:after="480"/>
        <w:rPr>
          <w:rFonts w:ascii="Arial" w:hAnsi="Arial" w:cs="Arial"/>
          <w:color w:val="auto"/>
          <w:sz w:val="28"/>
          <w:szCs w:val="20"/>
        </w:rPr>
      </w:pPr>
      <w:r>
        <w:rPr>
          <w:rFonts w:ascii="Arial" w:hAnsi="Arial" w:cs="Arial"/>
          <w:color w:val="auto"/>
          <w:sz w:val="28"/>
          <w:szCs w:val="20"/>
        </w:rPr>
        <w:t xml:space="preserve">5.  </w:t>
      </w:r>
      <w:r w:rsidR="006D0E71" w:rsidRPr="006D0E71">
        <w:rPr>
          <w:rFonts w:ascii="Arial" w:hAnsi="Arial" w:cs="Arial"/>
          <w:color w:val="auto"/>
          <w:sz w:val="28"/>
          <w:szCs w:val="20"/>
        </w:rPr>
        <w:t>Sample Written Accommodation Process</w:t>
      </w:r>
    </w:p>
    <w:p w:rsidR="006D0E71" w:rsidRPr="00F12824" w:rsidRDefault="006D0E71" w:rsidP="006D0E71">
      <w:pPr>
        <w:pStyle w:val="appendtextAccessibility"/>
        <w:rPr>
          <w:rFonts w:ascii="Arial" w:hAnsi="Arial" w:cs="Arial"/>
          <w:sz w:val="20"/>
          <w:szCs w:val="20"/>
        </w:rPr>
      </w:pPr>
      <w:r w:rsidRPr="00F12824">
        <w:rPr>
          <w:rFonts w:ascii="Arial" w:hAnsi="Arial" w:cs="Arial"/>
          <w:sz w:val="20"/>
          <w:szCs w:val="20"/>
        </w:rPr>
        <w:t xml:space="preserve">[Company name] is committed to providing accommodations for people with disabilities. When an employee with a disability requests an accommodation, the following process will be followed. </w:t>
      </w:r>
    </w:p>
    <w:p w:rsidR="006D0E71" w:rsidRPr="00F12824" w:rsidRDefault="006D0E71" w:rsidP="006D0E71">
      <w:pPr>
        <w:pStyle w:val="L3-Subhead3headings"/>
        <w:rPr>
          <w:rFonts w:ascii="Arial" w:hAnsi="Arial" w:cs="Arial"/>
        </w:rPr>
      </w:pPr>
      <w:r w:rsidRPr="00F12824">
        <w:rPr>
          <w:rFonts w:ascii="Arial" w:hAnsi="Arial" w:cs="Arial"/>
        </w:rPr>
        <w:t>Step 1. Recognize the Need for Accommodation</w:t>
      </w:r>
    </w:p>
    <w:p w:rsidR="006D0E71" w:rsidRPr="00F12824" w:rsidRDefault="006D0E71" w:rsidP="006D0E71">
      <w:pPr>
        <w:pStyle w:val="appendtextnospaceAccessibility"/>
        <w:rPr>
          <w:rFonts w:ascii="Arial" w:hAnsi="Arial" w:cs="Arial"/>
          <w:sz w:val="20"/>
          <w:szCs w:val="20"/>
        </w:rPr>
      </w:pPr>
      <w:r w:rsidRPr="00F12824">
        <w:rPr>
          <w:rFonts w:ascii="Arial" w:hAnsi="Arial" w:cs="Arial"/>
          <w:sz w:val="20"/>
          <w:szCs w:val="20"/>
        </w:rPr>
        <w:t>The need for accommodation can be:</w:t>
      </w:r>
    </w:p>
    <w:p w:rsidR="006D0E71" w:rsidRPr="00F12824" w:rsidRDefault="006D0E71" w:rsidP="00E92ABC">
      <w:pPr>
        <w:pStyle w:val="appendbulletAccessibility"/>
        <w:numPr>
          <w:ilvl w:val="0"/>
          <w:numId w:val="1"/>
        </w:numPr>
        <w:rPr>
          <w:rFonts w:ascii="Arial" w:hAnsi="Arial" w:cs="Arial"/>
          <w:sz w:val="20"/>
          <w:szCs w:val="20"/>
        </w:rPr>
      </w:pPr>
      <w:r w:rsidRPr="00F12824">
        <w:rPr>
          <w:rFonts w:ascii="Arial" w:hAnsi="Arial" w:cs="Arial"/>
          <w:sz w:val="20"/>
          <w:szCs w:val="20"/>
        </w:rPr>
        <w:t>requested by the employee through her supervisor or through human resources; or</w:t>
      </w:r>
    </w:p>
    <w:p w:rsidR="006D0E71" w:rsidRPr="00F12824" w:rsidRDefault="006D0E71" w:rsidP="00E92ABC">
      <w:pPr>
        <w:pStyle w:val="appendbulletlastAccessibility"/>
        <w:numPr>
          <w:ilvl w:val="0"/>
          <w:numId w:val="1"/>
        </w:numPr>
        <w:rPr>
          <w:rFonts w:ascii="Arial" w:hAnsi="Arial" w:cs="Arial"/>
          <w:sz w:val="20"/>
          <w:szCs w:val="20"/>
        </w:rPr>
      </w:pPr>
      <w:r w:rsidRPr="00F12824">
        <w:rPr>
          <w:rFonts w:ascii="Arial" w:hAnsi="Arial" w:cs="Arial"/>
          <w:sz w:val="20"/>
          <w:szCs w:val="20"/>
        </w:rPr>
        <w:t xml:space="preserve">identified by the employee’s manager or the hiring manager. </w:t>
      </w:r>
    </w:p>
    <w:p w:rsidR="006D0E71" w:rsidRPr="00F12824" w:rsidRDefault="006D0E71" w:rsidP="006D0E71">
      <w:pPr>
        <w:pStyle w:val="L3-Subhead3headings"/>
        <w:rPr>
          <w:rFonts w:ascii="Arial" w:hAnsi="Arial" w:cs="Arial"/>
        </w:rPr>
      </w:pPr>
      <w:r w:rsidRPr="00F12824">
        <w:rPr>
          <w:rFonts w:ascii="Arial" w:hAnsi="Arial" w:cs="Arial"/>
        </w:rPr>
        <w:t>Step 2. Gather Relevant Information and Assess Needs</w:t>
      </w:r>
    </w:p>
    <w:p w:rsidR="006D0E71" w:rsidRPr="00F12824" w:rsidRDefault="006D0E71" w:rsidP="006D0E71">
      <w:pPr>
        <w:pStyle w:val="appendtextnospaceAccessibility"/>
        <w:rPr>
          <w:rFonts w:ascii="Arial" w:hAnsi="Arial" w:cs="Arial"/>
          <w:sz w:val="20"/>
          <w:szCs w:val="20"/>
        </w:rPr>
      </w:pPr>
      <w:r w:rsidRPr="00F12824">
        <w:rPr>
          <w:rFonts w:ascii="Arial" w:hAnsi="Arial" w:cs="Arial"/>
          <w:sz w:val="20"/>
          <w:szCs w:val="20"/>
        </w:rPr>
        <w:t xml:space="preserve">The employee is an active participant in this step: </w:t>
      </w:r>
    </w:p>
    <w:p w:rsidR="006D0E71" w:rsidRPr="00F12824" w:rsidRDefault="006D0E71" w:rsidP="00E92ABC">
      <w:pPr>
        <w:pStyle w:val="appendbulletAccessibility"/>
        <w:numPr>
          <w:ilvl w:val="0"/>
          <w:numId w:val="2"/>
        </w:numPr>
        <w:rPr>
          <w:rFonts w:ascii="Arial" w:hAnsi="Arial" w:cs="Arial"/>
          <w:sz w:val="20"/>
          <w:szCs w:val="20"/>
        </w:rPr>
      </w:pPr>
      <w:r w:rsidRPr="00F12824">
        <w:rPr>
          <w:rFonts w:ascii="Arial" w:hAnsi="Arial" w:cs="Arial"/>
          <w:sz w:val="20"/>
          <w:szCs w:val="20"/>
        </w:rPr>
        <w:t xml:space="preserve">[Company name] does not require details on the nature of the employee’s disability to provide an accommodation; it needs to know only about the employee’s functional abilities. </w:t>
      </w:r>
    </w:p>
    <w:p w:rsidR="006D0E71" w:rsidRPr="00F12824" w:rsidRDefault="006D0E71" w:rsidP="00E92ABC">
      <w:pPr>
        <w:pStyle w:val="appendbulletAccessibility"/>
        <w:numPr>
          <w:ilvl w:val="0"/>
          <w:numId w:val="2"/>
        </w:numPr>
        <w:rPr>
          <w:rFonts w:ascii="Arial" w:hAnsi="Arial" w:cs="Arial"/>
          <w:sz w:val="20"/>
          <w:szCs w:val="20"/>
        </w:rPr>
      </w:pPr>
      <w:r w:rsidRPr="00F12824">
        <w:rPr>
          <w:rFonts w:ascii="Arial" w:hAnsi="Arial" w:cs="Arial"/>
          <w:sz w:val="20"/>
          <w:szCs w:val="20"/>
        </w:rPr>
        <w:t xml:space="preserve">The manager may ask for a functional capacity assessment at the company’s expense. </w:t>
      </w:r>
    </w:p>
    <w:p w:rsidR="006D0E71" w:rsidRPr="00F12824" w:rsidRDefault="006D0E71" w:rsidP="00E92ABC">
      <w:pPr>
        <w:pStyle w:val="appendbulletAccessibility"/>
        <w:numPr>
          <w:ilvl w:val="0"/>
          <w:numId w:val="2"/>
        </w:numPr>
        <w:rPr>
          <w:rFonts w:ascii="Arial" w:hAnsi="Arial" w:cs="Arial"/>
          <w:sz w:val="20"/>
          <w:szCs w:val="20"/>
        </w:rPr>
      </w:pPr>
      <w:r w:rsidRPr="00F12824">
        <w:rPr>
          <w:rFonts w:ascii="Arial" w:hAnsi="Arial" w:cs="Arial"/>
          <w:sz w:val="20"/>
          <w:szCs w:val="20"/>
        </w:rPr>
        <w:t xml:space="preserve">The employee and her manager evaluate potential options to find the most appropriate measure. </w:t>
      </w:r>
    </w:p>
    <w:p w:rsidR="006D0E71" w:rsidRPr="00F12824" w:rsidRDefault="006D0E71" w:rsidP="00E92ABC">
      <w:pPr>
        <w:pStyle w:val="appendbulletAccessibility"/>
        <w:numPr>
          <w:ilvl w:val="0"/>
          <w:numId w:val="2"/>
        </w:numPr>
        <w:rPr>
          <w:rFonts w:ascii="Arial" w:hAnsi="Arial" w:cs="Arial"/>
          <w:sz w:val="20"/>
          <w:szCs w:val="20"/>
        </w:rPr>
      </w:pPr>
      <w:r w:rsidRPr="00F12824">
        <w:rPr>
          <w:rFonts w:ascii="Arial" w:hAnsi="Arial" w:cs="Arial"/>
          <w:sz w:val="20"/>
          <w:szCs w:val="20"/>
        </w:rPr>
        <w:t xml:space="preserve">An external expert may be involved, at the company’s expense. </w:t>
      </w:r>
    </w:p>
    <w:p w:rsidR="006D0E71" w:rsidRPr="00F12824" w:rsidRDefault="006D0E71" w:rsidP="00E92ABC">
      <w:pPr>
        <w:pStyle w:val="appendbulletlastAccessibility"/>
        <w:numPr>
          <w:ilvl w:val="0"/>
          <w:numId w:val="2"/>
        </w:numPr>
        <w:rPr>
          <w:rFonts w:ascii="Arial" w:hAnsi="Arial" w:cs="Arial"/>
          <w:sz w:val="20"/>
          <w:szCs w:val="20"/>
        </w:rPr>
      </w:pPr>
      <w:r w:rsidRPr="00F12824">
        <w:rPr>
          <w:rFonts w:ascii="Arial" w:hAnsi="Arial" w:cs="Arial"/>
          <w:sz w:val="20"/>
          <w:szCs w:val="20"/>
        </w:rPr>
        <w:t xml:space="preserve">The employee can request the participation of a representative from her bargaining agent or, if there is no bargaining agent, from a different representative from the workplace. </w:t>
      </w:r>
    </w:p>
    <w:p w:rsidR="006D0E71" w:rsidRPr="00F12824" w:rsidRDefault="006D0E71" w:rsidP="006D0E71">
      <w:pPr>
        <w:pStyle w:val="L3-Subhead3headings"/>
        <w:rPr>
          <w:rFonts w:ascii="Arial" w:hAnsi="Arial" w:cs="Arial"/>
        </w:rPr>
      </w:pPr>
      <w:r w:rsidRPr="00F12824">
        <w:rPr>
          <w:rFonts w:ascii="Arial" w:hAnsi="Arial" w:cs="Arial"/>
        </w:rPr>
        <w:t>Step 3. Write a Formal, Individual Accommodation Plan</w:t>
      </w:r>
    </w:p>
    <w:p w:rsidR="006D0E71" w:rsidRPr="00F12824" w:rsidRDefault="006D0E71" w:rsidP="006D0E71">
      <w:pPr>
        <w:pStyle w:val="appendtextnospaceAccessibility"/>
        <w:rPr>
          <w:rFonts w:ascii="Arial" w:hAnsi="Arial" w:cs="Arial"/>
          <w:spacing w:val="-3"/>
          <w:sz w:val="20"/>
          <w:szCs w:val="20"/>
        </w:rPr>
      </w:pPr>
      <w:r w:rsidRPr="00F12824">
        <w:rPr>
          <w:rFonts w:ascii="Arial" w:hAnsi="Arial" w:cs="Arial"/>
          <w:spacing w:val="-3"/>
          <w:sz w:val="20"/>
          <w:szCs w:val="20"/>
        </w:rPr>
        <w:t>Once the most appropriate accommodation has been identified, the accommodation details are written down in a formal plan, including:</w:t>
      </w:r>
    </w:p>
    <w:p w:rsidR="006D0E71" w:rsidRPr="00F12824" w:rsidRDefault="006D0E71" w:rsidP="00E92ABC">
      <w:pPr>
        <w:pStyle w:val="appendbulletAccessibility"/>
        <w:numPr>
          <w:ilvl w:val="0"/>
          <w:numId w:val="3"/>
        </w:numPr>
        <w:rPr>
          <w:rFonts w:ascii="Arial" w:hAnsi="Arial" w:cs="Arial"/>
          <w:sz w:val="20"/>
          <w:szCs w:val="20"/>
        </w:rPr>
      </w:pPr>
      <w:r w:rsidRPr="00F12824">
        <w:rPr>
          <w:rFonts w:ascii="Arial" w:hAnsi="Arial" w:cs="Arial"/>
          <w:sz w:val="20"/>
          <w:szCs w:val="20"/>
        </w:rPr>
        <w:t>accessible formats and communication supports, if requested;</w:t>
      </w:r>
    </w:p>
    <w:p w:rsidR="006D0E71" w:rsidRPr="00F12824" w:rsidRDefault="006D0E71" w:rsidP="00E92ABC">
      <w:pPr>
        <w:pStyle w:val="appendbulletAccessibility"/>
        <w:numPr>
          <w:ilvl w:val="0"/>
          <w:numId w:val="3"/>
        </w:numPr>
        <w:rPr>
          <w:rFonts w:ascii="Arial" w:hAnsi="Arial" w:cs="Arial"/>
          <w:sz w:val="20"/>
          <w:szCs w:val="20"/>
        </w:rPr>
      </w:pPr>
      <w:r w:rsidRPr="00F12824">
        <w:rPr>
          <w:rFonts w:ascii="Arial" w:hAnsi="Arial" w:cs="Arial"/>
          <w:sz w:val="20"/>
          <w:szCs w:val="20"/>
        </w:rPr>
        <w:t>workplace emergency response information, if required;</w:t>
      </w:r>
    </w:p>
    <w:p w:rsidR="006D0E71" w:rsidRPr="00F12824" w:rsidRDefault="006D0E71" w:rsidP="00E92ABC">
      <w:pPr>
        <w:pStyle w:val="appendbulletlastAccessibility"/>
        <w:numPr>
          <w:ilvl w:val="0"/>
          <w:numId w:val="3"/>
        </w:numPr>
        <w:rPr>
          <w:rFonts w:ascii="Arial" w:hAnsi="Arial" w:cs="Arial"/>
          <w:sz w:val="20"/>
          <w:szCs w:val="20"/>
        </w:rPr>
      </w:pPr>
      <w:r w:rsidRPr="00F12824">
        <w:rPr>
          <w:rFonts w:ascii="Arial" w:hAnsi="Arial" w:cs="Arial"/>
          <w:sz w:val="20"/>
          <w:szCs w:val="20"/>
        </w:rPr>
        <w:t xml:space="preserve">any other accommodation that is to be provided. </w:t>
      </w:r>
    </w:p>
    <w:p w:rsidR="006D0E71" w:rsidRPr="00F12824" w:rsidRDefault="006D0E71" w:rsidP="006D0E71">
      <w:pPr>
        <w:pStyle w:val="appendtextnospaceAccessibility"/>
        <w:rPr>
          <w:rFonts w:ascii="Arial" w:hAnsi="Arial" w:cs="Arial"/>
          <w:spacing w:val="-1"/>
          <w:sz w:val="20"/>
          <w:szCs w:val="20"/>
        </w:rPr>
      </w:pPr>
      <w:r w:rsidRPr="00F12824">
        <w:rPr>
          <w:rFonts w:ascii="Arial" w:hAnsi="Arial" w:cs="Arial"/>
          <w:spacing w:val="-1"/>
          <w:sz w:val="20"/>
          <w:szCs w:val="20"/>
        </w:rPr>
        <w:t xml:space="preserve">The accommodation plan is provided to the employee in a format that takes into account her accessibility needs due to her disability: </w:t>
      </w:r>
    </w:p>
    <w:p w:rsidR="006D0E71" w:rsidRPr="00F12824" w:rsidRDefault="006D0E71" w:rsidP="00E92ABC">
      <w:pPr>
        <w:pStyle w:val="appendbulletAccessibility"/>
        <w:numPr>
          <w:ilvl w:val="0"/>
          <w:numId w:val="4"/>
        </w:numPr>
        <w:rPr>
          <w:rFonts w:ascii="Arial" w:hAnsi="Arial" w:cs="Arial"/>
          <w:sz w:val="20"/>
          <w:szCs w:val="20"/>
        </w:rPr>
      </w:pPr>
      <w:r w:rsidRPr="00F12824">
        <w:rPr>
          <w:rFonts w:ascii="Arial" w:hAnsi="Arial" w:cs="Arial"/>
          <w:sz w:val="20"/>
          <w:szCs w:val="20"/>
        </w:rPr>
        <w:t xml:space="preserve">The employee’s personal information is protected at all times. </w:t>
      </w:r>
    </w:p>
    <w:p w:rsidR="006D0E71" w:rsidRPr="00F12824" w:rsidRDefault="006D0E71" w:rsidP="00E92ABC">
      <w:pPr>
        <w:pStyle w:val="appendbulletlastAccessibility"/>
        <w:numPr>
          <w:ilvl w:val="0"/>
          <w:numId w:val="4"/>
        </w:numPr>
        <w:rPr>
          <w:rFonts w:ascii="Arial" w:hAnsi="Arial" w:cs="Arial"/>
          <w:spacing w:val="-3"/>
          <w:sz w:val="20"/>
          <w:szCs w:val="20"/>
        </w:rPr>
      </w:pPr>
      <w:r w:rsidRPr="00F12824">
        <w:rPr>
          <w:rFonts w:ascii="Arial" w:hAnsi="Arial" w:cs="Arial"/>
          <w:spacing w:val="-3"/>
          <w:sz w:val="20"/>
          <w:szCs w:val="20"/>
        </w:rPr>
        <w:t xml:space="preserve">If an individual accommodation is denied, the manager provides the employee with the reason for the denial, in an accessible format. </w:t>
      </w:r>
    </w:p>
    <w:p w:rsidR="006D0E71" w:rsidRPr="00F12824" w:rsidRDefault="006D0E71" w:rsidP="006D0E71">
      <w:pPr>
        <w:pStyle w:val="L3-Subhead3headings"/>
        <w:rPr>
          <w:rFonts w:ascii="Arial" w:hAnsi="Arial" w:cs="Arial"/>
        </w:rPr>
      </w:pPr>
      <w:r w:rsidRPr="00F12824">
        <w:rPr>
          <w:rFonts w:ascii="Arial" w:hAnsi="Arial" w:cs="Arial"/>
        </w:rPr>
        <w:t>Step 4. Implement, Monitor, and Review the Accommodation Plan</w:t>
      </w:r>
    </w:p>
    <w:p w:rsidR="006D0E71" w:rsidRPr="00F12824" w:rsidRDefault="006D0E71" w:rsidP="006D0E71">
      <w:pPr>
        <w:pStyle w:val="appendtextnospaceAccessibility"/>
        <w:rPr>
          <w:rFonts w:ascii="Arial" w:hAnsi="Arial" w:cs="Arial"/>
          <w:sz w:val="20"/>
          <w:szCs w:val="20"/>
        </w:rPr>
      </w:pPr>
      <w:r w:rsidRPr="00F12824">
        <w:rPr>
          <w:rFonts w:ascii="Arial" w:hAnsi="Arial" w:cs="Arial"/>
          <w:sz w:val="20"/>
          <w:szCs w:val="20"/>
        </w:rPr>
        <w:t xml:space="preserve">The employee and her manager monitor the accommodation to ensure that it has effectively resolved the challenge: </w:t>
      </w:r>
    </w:p>
    <w:p w:rsidR="006D0E71" w:rsidRPr="00F12824" w:rsidRDefault="006D0E71" w:rsidP="00E92ABC">
      <w:pPr>
        <w:pStyle w:val="appendbulletAccessibility"/>
        <w:numPr>
          <w:ilvl w:val="0"/>
          <w:numId w:val="5"/>
        </w:numPr>
        <w:rPr>
          <w:rFonts w:ascii="Arial" w:hAnsi="Arial" w:cs="Arial"/>
          <w:sz w:val="20"/>
          <w:szCs w:val="20"/>
        </w:rPr>
      </w:pPr>
      <w:r w:rsidRPr="00F12824">
        <w:rPr>
          <w:rFonts w:ascii="Arial" w:hAnsi="Arial" w:cs="Arial"/>
          <w:sz w:val="20"/>
          <w:szCs w:val="20"/>
        </w:rPr>
        <w:t xml:space="preserve">Formal reviews are conducted at a predetermined frequency. </w:t>
      </w:r>
    </w:p>
    <w:p w:rsidR="006D0E71" w:rsidRPr="00F12824" w:rsidRDefault="006D0E71" w:rsidP="00E92ABC">
      <w:pPr>
        <w:pStyle w:val="appendbulletAccessibility"/>
        <w:numPr>
          <w:ilvl w:val="0"/>
          <w:numId w:val="5"/>
        </w:numPr>
        <w:rPr>
          <w:rFonts w:ascii="Arial" w:hAnsi="Arial" w:cs="Arial"/>
          <w:sz w:val="20"/>
          <w:szCs w:val="20"/>
        </w:rPr>
      </w:pPr>
      <w:r w:rsidRPr="00F12824">
        <w:rPr>
          <w:rFonts w:ascii="Arial" w:hAnsi="Arial" w:cs="Arial"/>
          <w:sz w:val="20"/>
          <w:szCs w:val="20"/>
        </w:rPr>
        <w:t xml:space="preserve">The accommodation plan is reviewed if the employee’s work location or position changes. </w:t>
      </w:r>
    </w:p>
    <w:p w:rsidR="006D0E71" w:rsidRPr="00F12824" w:rsidRDefault="006D0E71" w:rsidP="00E92ABC">
      <w:pPr>
        <w:pStyle w:val="appendbulletlastAccessibility"/>
        <w:numPr>
          <w:ilvl w:val="0"/>
          <w:numId w:val="5"/>
        </w:numPr>
        <w:rPr>
          <w:rFonts w:ascii="Arial" w:hAnsi="Arial" w:cs="Arial"/>
          <w:sz w:val="20"/>
          <w:szCs w:val="20"/>
        </w:rPr>
      </w:pPr>
      <w:r w:rsidRPr="00F12824">
        <w:rPr>
          <w:rFonts w:ascii="Arial" w:hAnsi="Arial" w:cs="Arial"/>
          <w:sz w:val="20"/>
          <w:szCs w:val="20"/>
        </w:rPr>
        <w:t xml:space="preserve">The accommodation is reviewed if the nature of the employee’s disability changes. </w:t>
      </w:r>
    </w:p>
    <w:p w:rsidR="006D0E71" w:rsidRPr="006D0E71" w:rsidRDefault="006D0E71" w:rsidP="006D0E71">
      <w:pPr>
        <w:pStyle w:val="appendtextAccessibility"/>
        <w:rPr>
          <w:rFonts w:ascii="Arial" w:hAnsi="Arial" w:cs="Arial"/>
          <w:sz w:val="20"/>
          <w:szCs w:val="20"/>
        </w:rPr>
      </w:pPr>
      <w:r w:rsidRPr="00F12824">
        <w:rPr>
          <w:rFonts w:ascii="Arial" w:hAnsi="Arial" w:cs="Arial"/>
          <w:sz w:val="20"/>
          <w:szCs w:val="20"/>
        </w:rPr>
        <w:t>If the accommodation is no longer appropriate, the employee and the manager work together to gather relevant information and reassess the employee’s needs in order for the employer to find the best accommodation measure (Step 2).</w:t>
      </w:r>
      <w:r w:rsidRPr="006D0E71">
        <w:rPr>
          <w:rFonts w:ascii="Arial" w:hAnsi="Arial" w:cs="Arial"/>
          <w:sz w:val="20"/>
          <w:szCs w:val="20"/>
        </w:rPr>
        <w:t xml:space="preserve"> </w:t>
      </w:r>
    </w:p>
    <w:sectPr w:rsidR="006D0E71" w:rsidRPr="006D0E71" w:rsidSect="00BB711F">
      <w:headerReference w:type="default" r:id="rId7"/>
      <w:pgSz w:w="12240" w:h="15840"/>
      <w:pgMar w:top="1440" w:right="1440" w:bottom="1440" w:left="1440"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6EF" w:rsidRDefault="008146EF" w:rsidP="00BB711F">
      <w:pPr>
        <w:spacing w:after="0" w:line="240" w:lineRule="auto"/>
      </w:pPr>
      <w:r>
        <w:separator/>
      </w:r>
    </w:p>
  </w:endnote>
  <w:endnote w:type="continuationSeparator" w:id="1">
    <w:p w:rsidR="008146EF" w:rsidRDefault="008146EF" w:rsidP="00BB71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LT Std Con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6EF" w:rsidRDefault="008146EF" w:rsidP="00BB711F">
      <w:pPr>
        <w:spacing w:after="0" w:line="240" w:lineRule="auto"/>
      </w:pPr>
      <w:r>
        <w:separator/>
      </w:r>
    </w:p>
  </w:footnote>
  <w:footnote w:type="continuationSeparator" w:id="1">
    <w:p w:rsidR="008146EF" w:rsidRDefault="008146EF" w:rsidP="00BB71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8B7" w:rsidRDefault="00A048B7" w:rsidP="00A048B7">
    <w:pPr>
      <w:pStyle w:val="Header"/>
      <w:spacing w:after="480"/>
      <w:rPr>
        <w:rFonts w:ascii="Arial" w:hAnsi="Arial" w:cs="Arial"/>
        <w:sz w:val="18"/>
      </w:rPr>
    </w:pPr>
  </w:p>
  <w:p w:rsidR="00A048B7" w:rsidRDefault="00A048B7" w:rsidP="00A048B7">
    <w:pPr>
      <w:pStyle w:val="Header"/>
      <w:rPr>
        <w:rFonts w:ascii="Arial" w:hAnsi="Arial" w:cs="Arial"/>
        <w:sz w:val="18"/>
      </w:rPr>
    </w:pPr>
    <w:r>
      <w:rPr>
        <w:rFonts w:ascii="Arial" w:hAnsi="Arial" w:cs="Arial"/>
        <w:noProof/>
        <w:sz w:val="18"/>
        <w:lang w:eastAsia="en-CA"/>
      </w:rPr>
      <w:drawing>
        <wp:inline distT="0" distB="0" distL="0" distR="0">
          <wp:extent cx="3328416" cy="344424"/>
          <wp:effectExtent l="19050" t="0" r="5334" b="0"/>
          <wp:docPr id="2" name="Picture 0" descr="insert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Logo.jpg"/>
                  <pic:cNvPicPr/>
                </pic:nvPicPr>
                <pic:blipFill>
                  <a:blip r:embed="rId1"/>
                  <a:stretch>
                    <a:fillRect/>
                  </a:stretch>
                </pic:blipFill>
                <pic:spPr>
                  <a:xfrm>
                    <a:off x="0" y="0"/>
                    <a:ext cx="3328416" cy="344424"/>
                  </a:xfrm>
                  <a:prstGeom prst="rect">
                    <a:avLst/>
                  </a:prstGeom>
                </pic:spPr>
              </pic:pic>
            </a:graphicData>
          </a:graphic>
        </wp:inline>
      </w:drawing>
    </w:r>
  </w:p>
  <w:p w:rsidR="00BB711F" w:rsidRPr="00A048B7" w:rsidRDefault="00BB711F" w:rsidP="00A048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B6329"/>
    <w:multiLevelType w:val="hybridMultilevel"/>
    <w:tmpl w:val="E7A4247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nsid w:val="2A3C7DFC"/>
    <w:multiLevelType w:val="hybridMultilevel"/>
    <w:tmpl w:val="E6EA39B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nsid w:val="30C53993"/>
    <w:multiLevelType w:val="hybridMultilevel"/>
    <w:tmpl w:val="FD901F6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nsid w:val="40036F67"/>
    <w:multiLevelType w:val="hybridMultilevel"/>
    <w:tmpl w:val="00C4D3F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nsid w:val="523A3A83"/>
    <w:multiLevelType w:val="hybridMultilevel"/>
    <w:tmpl w:val="D3BA142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rsids>
    <w:rsidRoot w:val="006D0E71"/>
    <w:rsid w:val="00275729"/>
    <w:rsid w:val="002F2F8E"/>
    <w:rsid w:val="004512E1"/>
    <w:rsid w:val="004914AA"/>
    <w:rsid w:val="004F1436"/>
    <w:rsid w:val="005D0A72"/>
    <w:rsid w:val="005E7AC9"/>
    <w:rsid w:val="006D0E71"/>
    <w:rsid w:val="00771F2A"/>
    <w:rsid w:val="008146EF"/>
    <w:rsid w:val="008B4A06"/>
    <w:rsid w:val="00A048B7"/>
    <w:rsid w:val="00A4071D"/>
    <w:rsid w:val="00A41813"/>
    <w:rsid w:val="00B30DF1"/>
    <w:rsid w:val="00BB711F"/>
    <w:rsid w:val="00C2068E"/>
    <w:rsid w:val="00C22272"/>
    <w:rsid w:val="00E92ABC"/>
    <w:rsid w:val="00F1282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textAccessibility">
    <w:name w:val="append text (Accessibility)"/>
    <w:basedOn w:val="Normal"/>
    <w:uiPriority w:val="99"/>
    <w:rsid w:val="006D0E71"/>
    <w:pPr>
      <w:autoSpaceDE w:val="0"/>
      <w:autoSpaceDN w:val="0"/>
      <w:adjustRightInd w:val="0"/>
      <w:spacing w:after="120" w:line="260" w:lineRule="atLeast"/>
      <w:textAlignment w:val="center"/>
    </w:pPr>
    <w:rPr>
      <w:rFonts w:ascii="Helvetica LT Std Cond" w:hAnsi="Helvetica LT Std Cond" w:cs="Helvetica LT Std Cond"/>
      <w:color w:val="000000"/>
      <w:sz w:val="18"/>
      <w:szCs w:val="18"/>
    </w:rPr>
  </w:style>
  <w:style w:type="paragraph" w:customStyle="1" w:styleId="L3-Subhead3headings">
    <w:name w:val="L3-Subhead 3 (headings)"/>
    <w:basedOn w:val="Normal"/>
    <w:uiPriority w:val="99"/>
    <w:rsid w:val="006D0E71"/>
    <w:pPr>
      <w:keepNext/>
      <w:suppressAutoHyphens/>
      <w:autoSpaceDE w:val="0"/>
      <w:autoSpaceDN w:val="0"/>
      <w:adjustRightInd w:val="0"/>
      <w:spacing w:after="0" w:line="280" w:lineRule="atLeast"/>
      <w:textAlignment w:val="center"/>
    </w:pPr>
    <w:rPr>
      <w:rFonts w:ascii="Helvetica LT Std Cond" w:hAnsi="Helvetica LT Std Cond" w:cs="Helvetica LT Std Cond"/>
      <w:b/>
      <w:bCs/>
      <w:color w:val="000000"/>
      <w:sz w:val="20"/>
      <w:szCs w:val="20"/>
    </w:rPr>
  </w:style>
  <w:style w:type="paragraph" w:customStyle="1" w:styleId="appendtextnospaceAccessibility">
    <w:name w:val="append text no space (Accessibility)"/>
    <w:basedOn w:val="appendtextAccessibility"/>
    <w:uiPriority w:val="99"/>
    <w:rsid w:val="006D0E71"/>
    <w:pPr>
      <w:spacing w:after="0"/>
    </w:pPr>
  </w:style>
  <w:style w:type="paragraph" w:customStyle="1" w:styleId="appendbulletAccessibility">
    <w:name w:val="append bullet (Accessibility)"/>
    <w:basedOn w:val="Normal"/>
    <w:uiPriority w:val="99"/>
    <w:rsid w:val="006D0E71"/>
    <w:pPr>
      <w:autoSpaceDE w:val="0"/>
      <w:autoSpaceDN w:val="0"/>
      <w:adjustRightInd w:val="0"/>
      <w:spacing w:after="0" w:line="260" w:lineRule="atLeast"/>
      <w:ind w:left="216" w:hanging="216"/>
      <w:textAlignment w:val="center"/>
    </w:pPr>
    <w:rPr>
      <w:rFonts w:ascii="Helvetica LT Std Cond" w:hAnsi="Helvetica LT Std Cond" w:cs="Helvetica LT Std Cond"/>
      <w:color w:val="000000"/>
      <w:sz w:val="18"/>
      <w:szCs w:val="18"/>
    </w:rPr>
  </w:style>
  <w:style w:type="paragraph" w:customStyle="1" w:styleId="appendbulletlastAccessibility">
    <w:name w:val="append bullet last (Accessibility)"/>
    <w:basedOn w:val="Normal"/>
    <w:uiPriority w:val="99"/>
    <w:rsid w:val="006D0E71"/>
    <w:pPr>
      <w:autoSpaceDE w:val="0"/>
      <w:autoSpaceDN w:val="0"/>
      <w:adjustRightInd w:val="0"/>
      <w:spacing w:after="120" w:line="260" w:lineRule="atLeast"/>
      <w:ind w:left="216" w:hanging="216"/>
      <w:textAlignment w:val="center"/>
    </w:pPr>
    <w:rPr>
      <w:rFonts w:ascii="Helvetica LT Std Cond" w:hAnsi="Helvetica LT Std Cond" w:cs="Helvetica LT Std Cond"/>
      <w:color w:val="000000"/>
      <w:sz w:val="18"/>
      <w:szCs w:val="18"/>
    </w:rPr>
  </w:style>
  <w:style w:type="paragraph" w:customStyle="1" w:styleId="L15-Subhead15headings">
    <w:name w:val="L1.5-Subhead 1.5 (headings)"/>
    <w:basedOn w:val="Normal"/>
    <w:uiPriority w:val="99"/>
    <w:rsid w:val="006D0E71"/>
    <w:pPr>
      <w:keepNext/>
      <w:suppressAutoHyphens/>
      <w:autoSpaceDE w:val="0"/>
      <w:autoSpaceDN w:val="0"/>
      <w:adjustRightInd w:val="0"/>
      <w:spacing w:after="280" w:line="280" w:lineRule="atLeast"/>
      <w:textAlignment w:val="center"/>
    </w:pPr>
    <w:rPr>
      <w:rFonts w:ascii="Helvetica LT Std Cond" w:hAnsi="Helvetica LT Std Cond" w:cs="Helvetica LT Std Cond"/>
      <w:b/>
      <w:bCs/>
      <w:color w:val="EB881C"/>
      <w:spacing w:val="4"/>
      <w:sz w:val="24"/>
      <w:szCs w:val="24"/>
    </w:rPr>
  </w:style>
  <w:style w:type="paragraph" w:styleId="Header">
    <w:name w:val="header"/>
    <w:basedOn w:val="Normal"/>
    <w:link w:val="HeaderChar"/>
    <w:uiPriority w:val="99"/>
    <w:unhideWhenUsed/>
    <w:rsid w:val="00BB71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711F"/>
  </w:style>
  <w:style w:type="paragraph" w:styleId="Footer">
    <w:name w:val="footer"/>
    <w:basedOn w:val="Normal"/>
    <w:link w:val="FooterChar"/>
    <w:uiPriority w:val="99"/>
    <w:semiHidden/>
    <w:unhideWhenUsed/>
    <w:rsid w:val="00BB71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711F"/>
  </w:style>
  <w:style w:type="paragraph" w:styleId="BalloonText">
    <w:name w:val="Balloon Text"/>
    <w:basedOn w:val="Normal"/>
    <w:link w:val="BalloonTextChar"/>
    <w:uiPriority w:val="99"/>
    <w:semiHidden/>
    <w:unhideWhenUsed/>
    <w:rsid w:val="00BB71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1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boisvert</dc:creator>
  <cp:lastModifiedBy>brisbois</cp:lastModifiedBy>
  <cp:revision>2</cp:revision>
  <dcterms:created xsi:type="dcterms:W3CDTF">2014-04-11T14:43:00Z</dcterms:created>
  <dcterms:modified xsi:type="dcterms:W3CDTF">2014-04-11T14:43:00Z</dcterms:modified>
</cp:coreProperties>
</file>